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7" w:type="dxa"/>
        <w:jc w:val="center"/>
        <w:tblInd w:w="-720" w:type="dxa"/>
        <w:tblLook w:val="0000"/>
      </w:tblPr>
      <w:tblGrid>
        <w:gridCol w:w="696"/>
        <w:gridCol w:w="8974"/>
        <w:gridCol w:w="947"/>
      </w:tblGrid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8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ΘΕΜΑΤΙΚΕΣ ΕΝΟΤΗΤΕΣ ΠΡΟΓΡΑΜΜΑΤΑ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ΕΘΝΙΚΗΣ ΕΜΒΕΛΕΙΑΣ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ΩΡΕΣ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ΟΙΚΟΝΟΜΙA - EΠΙΧΕΙΡΗΜΑΤΙΚΟΤΗΤΑ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Καινοτομία – Επιχειρηματικότητα – Διοίκηση Επιχειρήσεων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Κοινωνική Οικονομία και Κοινωνική Επιχειρηματικότητα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Επιχειρηματικότητα και Τουριστική – Πολιτιστική Ανάπτυξη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 xml:space="preserve">Αγροτική Επιχειρηματικότητα – </w:t>
            </w:r>
            <w:proofErr w:type="spellStart"/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Marketing</w:t>
            </w:r>
            <w:proofErr w:type="spellEnd"/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 xml:space="preserve"> Αγροτικών Προϊόντων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Βιολογικά Προϊόντα: Παραγωγή – Πιστοποίηση – Διάθεση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Ηλεκτρονική Επιχειρηματικότητα – e-</w:t>
            </w:r>
            <w:proofErr w:type="spellStart"/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επιχειρείν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Πράσινη Επιχειρηματικότητα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Δημιουργώ τη δική μου επιχείρηση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Σύγχρονες Τραπεζικές Συναλλαγές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Υπολογίζοντας τις δαπάνες του νοικοκυριού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Συμβουλευτική σταδιοδρομίας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Επαγγελματική ενεργοποίηση ανέργων γυναικών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ΠΟΙΟΤΗΤΑ ΖΩΗΣ – ΠΕΡΙΒΑΛΛΟΝ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Περιβάλλον και καθημερινή ζωή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Γεωργία και Φυσικοί Πόροι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Συλλογικές Περιβαλλοντικές Δράσεις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Οικολογικές λύσεις για το σπίτι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Προστασία και Δικαιώματα Καταναλωτή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Ασφάλεια –Ποιότητα Τροφίμων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Αστικοί λαχανόκηποι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Πρακτικές συμβουλές (υγιεινής) διατροφής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Αγωγή Υγείας – Πρώτες Βοήθειες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Διαμόρφωση και διακόσμηση εσωτερικών χώρων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E291A">
              <w:rPr>
                <w:rFonts w:ascii="Calibri" w:hAnsi="Calibri"/>
                <w:sz w:val="20"/>
                <w:szCs w:val="20"/>
              </w:rPr>
              <w:t>2.11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6C" w:rsidRPr="009E291A" w:rsidRDefault="00F17B6C" w:rsidP="007B1F16">
            <w:pPr>
              <w:rPr>
                <w:rFonts w:ascii="Calibri" w:hAnsi="Calibri"/>
                <w:sz w:val="20"/>
                <w:szCs w:val="20"/>
              </w:rPr>
            </w:pPr>
            <w:r w:rsidRPr="009E291A">
              <w:rPr>
                <w:rFonts w:ascii="Calibri" w:hAnsi="Calibri"/>
                <w:sz w:val="20"/>
                <w:szCs w:val="20"/>
              </w:rPr>
              <w:t xml:space="preserve">Υγιεινή και Ασφάλεια Τροφίμων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E291A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ΝΕΕΣ ΤΕΧΝΟΛΟΓΙΕΣ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Επεξεργασία Κειμένου – Διαδίκτυο (Ι)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Υπολογιστικά Φύλλα – Παρουσιάσεις (ΙΙ)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Βάσεις Δεδομένων – Εξειδικευμένα θέματα (ΙΙΙ)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Διαδικτυακά εργαλεία και υπηρεσίες στην καθημερινή ζωή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Ηλεκτρονικά μέσα κοινωνικής δικτύωσης (</w:t>
            </w:r>
            <w:proofErr w:type="spellStart"/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social</w:t>
            </w:r>
            <w:proofErr w:type="spellEnd"/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media</w:t>
            </w:r>
            <w:proofErr w:type="spellEnd"/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Δημιουργία Ιστοσελίδας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Ηλεκτρονική εφημερίδα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Νέες Τεχνολογίες στην Τρίτη Ηλικία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ΓΛΩΣΣΑ ΚΑΙ ΕΠΙΚΟΙΝΩΝΙΑ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B6C" w:rsidRPr="009E291A" w:rsidRDefault="00F17B6C" w:rsidP="007B1F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Ελληνικό Αλφαβητικό σύστημα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B6C" w:rsidRPr="009E291A" w:rsidRDefault="00F17B6C" w:rsidP="007B1F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Βελτιώνω την ορθογραφία μου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B6C" w:rsidRPr="009E291A" w:rsidRDefault="00F17B6C" w:rsidP="007B1F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Σύνταξη εγγράφων – φορμών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Αγγλικά για το χώρο εργασίας (Α2-Β1)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Αγγλικά για τον τουρισμό (Α2)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Γαλλικά για τον τουρισμό (Α1-Α2)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Γερμανικά για τον τουρισμό (Α1-Α2)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Ιταλικά για τον τουρισμό (Α1-Α2)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Ισπανικά για τον τουρισμό (Α1-Α2)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Ρωσικά για τον τουρισμό (Α1-Α2)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Κινεζικά για τον τουρισμό (Α1-Α2)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Τουρκικά για τον τουρισμό (Α1-Α2)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E291A">
              <w:rPr>
                <w:rFonts w:ascii="Calibri" w:hAnsi="Calibri"/>
                <w:sz w:val="20"/>
                <w:szCs w:val="20"/>
              </w:rPr>
              <w:t>4.13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6C" w:rsidRPr="009E291A" w:rsidRDefault="00F17B6C" w:rsidP="007B1F16">
            <w:pPr>
              <w:rPr>
                <w:rFonts w:ascii="Calibri" w:hAnsi="Calibri"/>
                <w:sz w:val="20"/>
                <w:szCs w:val="20"/>
              </w:rPr>
            </w:pPr>
            <w:r w:rsidRPr="009E291A">
              <w:rPr>
                <w:rFonts w:ascii="Calibri" w:hAnsi="Calibri"/>
                <w:sz w:val="20"/>
                <w:szCs w:val="20"/>
              </w:rPr>
              <w:t>Βασικά Αγγλικά Α1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E291A">
              <w:rPr>
                <w:rFonts w:ascii="Calibri" w:hAnsi="Calibri"/>
                <w:sz w:val="20"/>
                <w:szCs w:val="20"/>
              </w:rPr>
              <w:t>50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E291A">
              <w:rPr>
                <w:rFonts w:ascii="Calibri" w:hAnsi="Calibri"/>
                <w:sz w:val="20"/>
                <w:szCs w:val="20"/>
              </w:rPr>
              <w:t>4.14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6C" w:rsidRPr="009E291A" w:rsidRDefault="00F17B6C" w:rsidP="007B1F16">
            <w:pPr>
              <w:rPr>
                <w:rFonts w:ascii="Calibri" w:hAnsi="Calibri"/>
                <w:sz w:val="20"/>
                <w:szCs w:val="20"/>
              </w:rPr>
            </w:pPr>
            <w:r w:rsidRPr="009E291A">
              <w:rPr>
                <w:rFonts w:ascii="Calibri" w:hAnsi="Calibri"/>
                <w:sz w:val="20"/>
                <w:szCs w:val="20"/>
              </w:rPr>
              <w:t>Βασικά Αγγλικά Α2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E291A">
              <w:rPr>
                <w:rFonts w:ascii="Calibri" w:hAnsi="Calibri"/>
                <w:sz w:val="20"/>
                <w:szCs w:val="20"/>
              </w:rPr>
              <w:t>50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E291A">
              <w:rPr>
                <w:rFonts w:ascii="Calibri" w:hAnsi="Calibri"/>
                <w:sz w:val="20"/>
                <w:szCs w:val="20"/>
              </w:rPr>
              <w:t>4.15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6C" w:rsidRPr="009E291A" w:rsidRDefault="00F17B6C" w:rsidP="007B1F16">
            <w:pPr>
              <w:rPr>
                <w:rFonts w:ascii="Calibri" w:hAnsi="Calibri"/>
                <w:sz w:val="20"/>
                <w:szCs w:val="20"/>
              </w:rPr>
            </w:pPr>
            <w:r w:rsidRPr="009E291A">
              <w:rPr>
                <w:rFonts w:ascii="Calibri" w:hAnsi="Calibri"/>
                <w:sz w:val="20"/>
                <w:szCs w:val="20"/>
              </w:rPr>
              <w:t>Βασικά Γαλλικά Α1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E291A">
              <w:rPr>
                <w:rFonts w:ascii="Calibri" w:hAnsi="Calibri"/>
                <w:sz w:val="20"/>
                <w:szCs w:val="20"/>
              </w:rPr>
              <w:t>50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E291A">
              <w:rPr>
                <w:rFonts w:ascii="Calibri" w:hAnsi="Calibri"/>
                <w:sz w:val="20"/>
                <w:szCs w:val="20"/>
              </w:rPr>
              <w:t>4.16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6C" w:rsidRPr="009E291A" w:rsidRDefault="00F17B6C" w:rsidP="007B1F16">
            <w:pPr>
              <w:rPr>
                <w:rFonts w:ascii="Calibri" w:hAnsi="Calibri"/>
                <w:sz w:val="20"/>
                <w:szCs w:val="20"/>
              </w:rPr>
            </w:pPr>
            <w:r w:rsidRPr="009E291A">
              <w:rPr>
                <w:rFonts w:ascii="Calibri" w:hAnsi="Calibri"/>
                <w:sz w:val="20"/>
                <w:szCs w:val="20"/>
              </w:rPr>
              <w:t>Βασικά Γαλλικά Α2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E291A">
              <w:rPr>
                <w:rFonts w:ascii="Calibri" w:hAnsi="Calibri"/>
                <w:sz w:val="20"/>
                <w:szCs w:val="20"/>
              </w:rPr>
              <w:t>50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E291A">
              <w:rPr>
                <w:rFonts w:ascii="Calibri" w:hAnsi="Calibri"/>
                <w:sz w:val="20"/>
                <w:szCs w:val="20"/>
              </w:rPr>
              <w:t>4.17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6C" w:rsidRPr="009E291A" w:rsidRDefault="00F17B6C" w:rsidP="007B1F16">
            <w:pPr>
              <w:rPr>
                <w:rFonts w:ascii="Calibri" w:hAnsi="Calibri"/>
                <w:sz w:val="20"/>
                <w:szCs w:val="20"/>
              </w:rPr>
            </w:pPr>
            <w:r w:rsidRPr="009E291A">
              <w:rPr>
                <w:rFonts w:ascii="Calibri" w:hAnsi="Calibri"/>
                <w:sz w:val="20"/>
                <w:szCs w:val="20"/>
              </w:rPr>
              <w:t>Βασικά Γερμανικά Α1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E291A">
              <w:rPr>
                <w:rFonts w:ascii="Calibri" w:hAnsi="Calibri"/>
                <w:sz w:val="20"/>
                <w:szCs w:val="20"/>
              </w:rPr>
              <w:t>50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E291A">
              <w:rPr>
                <w:rFonts w:ascii="Calibri" w:hAnsi="Calibri"/>
                <w:sz w:val="20"/>
                <w:szCs w:val="20"/>
              </w:rPr>
              <w:t>4.18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6C" w:rsidRPr="009E291A" w:rsidRDefault="00F17B6C" w:rsidP="007B1F16">
            <w:pPr>
              <w:rPr>
                <w:rFonts w:ascii="Calibri" w:hAnsi="Calibri"/>
                <w:sz w:val="20"/>
                <w:szCs w:val="20"/>
              </w:rPr>
            </w:pPr>
            <w:r w:rsidRPr="009E291A">
              <w:rPr>
                <w:rFonts w:ascii="Calibri" w:hAnsi="Calibri"/>
                <w:sz w:val="20"/>
                <w:szCs w:val="20"/>
              </w:rPr>
              <w:t>Βασικά Γερμανικά Α2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E291A">
              <w:rPr>
                <w:rFonts w:ascii="Calibri" w:hAnsi="Calibri"/>
                <w:sz w:val="20"/>
                <w:szCs w:val="20"/>
              </w:rPr>
              <w:t>50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E291A">
              <w:rPr>
                <w:rFonts w:ascii="Calibri" w:hAnsi="Calibri"/>
                <w:sz w:val="20"/>
                <w:szCs w:val="20"/>
              </w:rPr>
              <w:lastRenderedPageBreak/>
              <w:t>4.19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6C" w:rsidRPr="009E291A" w:rsidRDefault="00F17B6C" w:rsidP="007B1F16">
            <w:pPr>
              <w:rPr>
                <w:rFonts w:ascii="Calibri" w:hAnsi="Calibri"/>
                <w:sz w:val="20"/>
                <w:szCs w:val="20"/>
              </w:rPr>
            </w:pPr>
            <w:r w:rsidRPr="009E291A">
              <w:rPr>
                <w:rFonts w:ascii="Calibri" w:hAnsi="Calibri"/>
                <w:sz w:val="20"/>
                <w:szCs w:val="20"/>
              </w:rPr>
              <w:t>Βασικά Ιταλικά Α1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E291A">
              <w:rPr>
                <w:rFonts w:ascii="Calibri" w:hAnsi="Calibri"/>
                <w:sz w:val="20"/>
                <w:szCs w:val="20"/>
              </w:rPr>
              <w:t>50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E291A">
              <w:rPr>
                <w:rFonts w:ascii="Calibri" w:hAnsi="Calibri"/>
                <w:sz w:val="20"/>
                <w:szCs w:val="20"/>
              </w:rPr>
              <w:t>4.20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6C" w:rsidRPr="009E291A" w:rsidRDefault="00F17B6C" w:rsidP="007B1F16">
            <w:pPr>
              <w:rPr>
                <w:rFonts w:ascii="Calibri" w:hAnsi="Calibri"/>
                <w:sz w:val="20"/>
                <w:szCs w:val="20"/>
              </w:rPr>
            </w:pPr>
            <w:r w:rsidRPr="009E291A">
              <w:rPr>
                <w:rFonts w:ascii="Calibri" w:hAnsi="Calibri"/>
                <w:sz w:val="20"/>
                <w:szCs w:val="20"/>
              </w:rPr>
              <w:t>Βασικά Ιταλικά Α2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E291A">
              <w:rPr>
                <w:rFonts w:ascii="Calibri" w:hAnsi="Calibri"/>
                <w:sz w:val="20"/>
                <w:szCs w:val="20"/>
              </w:rPr>
              <w:t>50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ΚΟΙΝΩΝΙΚΕΣ ΔΕΞΙΟΤΗΤΕΣ ΚΑΙ ΔΡΑΣΕΙΣ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Διαχείριση εργασιακού άγχους/Εναρμόνιση επαγγελματικής και προσωπικής ζωής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Αποτελεσματική συνεργασία στον εργασιακό χώρο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Αποτελεσματική ηγεσία στην εργασία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Διαχείριση χρόνου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Διαχείριση διαπροσωπικών σχέσεων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Επικοινωνία και δυναμική της Ομάδας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Εθελοντικές δράσεις στην τοπική κοινωνία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Αποτελεσματική επικοινωνία με φορείς και υπηρεσίες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Αντιμετώπιση της κοινωνικής κρίσης στην καθημερινή ζωή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ΠΟΛΙΤΙΣΜΟΣ ΚΑΙ ΤΕΧΝΗ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B6C" w:rsidRPr="009E291A" w:rsidRDefault="00F17B6C" w:rsidP="007B1F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Ιστορία της Τέχνης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B6C" w:rsidRPr="009E291A" w:rsidRDefault="00F17B6C" w:rsidP="007B1F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Εικαστικό Εργαστήρι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B6C" w:rsidRPr="009E291A" w:rsidRDefault="00F17B6C" w:rsidP="007B1F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 xml:space="preserve">Φωτογραφία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B6C" w:rsidRPr="009E291A" w:rsidRDefault="00F17B6C" w:rsidP="007B1F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Κινηματογράφος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B6C" w:rsidRPr="009E291A" w:rsidRDefault="00F17B6C" w:rsidP="007B1F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Εργαστήρι δημιουργίας Βίντεο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B6C" w:rsidRPr="009E291A" w:rsidRDefault="00F17B6C" w:rsidP="007B1F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Θεατρικό Εργαστήρι (ανεβάζω τη δική μου παράσταση)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Εργαστήρι μουσικής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B6C" w:rsidRPr="009E291A" w:rsidRDefault="00F17B6C" w:rsidP="007B1F1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Εργαστήρι Δημιουργικής Γραφής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Αξιοποίηση της Πολιτιστικής Κληρονομιάς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Τοπική Ιστορία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E291A">
              <w:rPr>
                <w:rFonts w:ascii="Calibri" w:hAnsi="Calibri"/>
                <w:sz w:val="20"/>
                <w:szCs w:val="20"/>
              </w:rPr>
              <w:t>6.11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E291A">
              <w:rPr>
                <w:rFonts w:ascii="Calibri" w:hAnsi="Calibri"/>
                <w:sz w:val="20"/>
                <w:szCs w:val="20"/>
              </w:rPr>
              <w:t>Λαογραφία: Παραδοσιακός Πολιτισμός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E291A">
              <w:rPr>
                <w:rFonts w:ascii="Calibri" w:hAnsi="Calibri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ΠΡΟΓΡΑΜΜΑΤΑ ΕΥΑΛΩΤΩΝ ΚΟΙΝΩΝΙΚΑ ΟΜΑΔΩΝ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Μετανάστες – Υποστήριξη στην καθημερινή ζωή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Τσιγγάνοι – Γλωσσικές δεξιότητες 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Τσιγγάνοι – Γλωσσικές δεξιότητες ΙΙ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Τσιγγάνοι – Υποστήριξη στην καθημερινή ζωή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Κρατούμενοι – Επικοινωνία στην καθημερινή ζωή (Α1)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125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Κρατούμενοι – Επικοινωνία στην καθημερινή ζωή (Α2)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175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Κρατούμενοι – Υποστήριξη κρατουμένων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Μουσουλμανική Μειονότητα – Γλωσσικές δεξιότητες Ι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</w:tr>
      <w:tr w:rsidR="00F17B6C" w:rsidRPr="009E291A" w:rsidTr="007B1F16">
        <w:trPr>
          <w:trHeight w:val="2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E291A">
              <w:rPr>
                <w:rFonts w:ascii="Calibri" w:hAnsi="Calibri"/>
                <w:color w:val="000000"/>
                <w:sz w:val="20"/>
                <w:szCs w:val="20"/>
              </w:rPr>
              <w:t>Μουσουλμανική Μειονότητα – Γλωσσικές δεξιότητες Ι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6C" w:rsidRPr="009E291A" w:rsidRDefault="00F17B6C" w:rsidP="007B1F1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50</w:t>
            </w:r>
          </w:p>
        </w:tc>
      </w:tr>
    </w:tbl>
    <w:p w:rsidR="000B203C" w:rsidRDefault="00F17B6C">
      <w:pPr>
        <w:rPr>
          <w:lang w:val="en-US"/>
        </w:rPr>
      </w:pPr>
    </w:p>
    <w:p w:rsidR="00F17B6C" w:rsidRDefault="00F17B6C">
      <w:pPr>
        <w:rPr>
          <w:lang w:val="en-US"/>
        </w:rPr>
      </w:pPr>
    </w:p>
    <w:p w:rsidR="00F17B6C" w:rsidRPr="00F17B6C" w:rsidRDefault="00F17B6C">
      <w:pPr>
        <w:rPr>
          <w:lang w:val="en-US"/>
        </w:rPr>
      </w:pPr>
    </w:p>
    <w:sectPr w:rsidR="00F17B6C" w:rsidRPr="00F17B6C" w:rsidSect="00635D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03AE"/>
    <w:multiLevelType w:val="hybridMultilevel"/>
    <w:tmpl w:val="D6E4AB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7B6C"/>
    <w:rsid w:val="004155F3"/>
    <w:rsid w:val="00470E97"/>
    <w:rsid w:val="00635D16"/>
    <w:rsid w:val="00F1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2014-09-17T08:53:00Z</dcterms:created>
  <dcterms:modified xsi:type="dcterms:W3CDTF">2014-09-17T08:57:00Z</dcterms:modified>
</cp:coreProperties>
</file>